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26A8CBC" w14:textId="23C0BEB3" w:rsidR="00850230" w:rsidRDefault="00850230" w:rsidP="00850230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</w:rPr>
        <w:t>3GPP TSG-SA WG6 Meeting #6</w:t>
      </w:r>
      <w:r w:rsidR="001A1A42"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ab/>
      </w:r>
      <w:r w:rsidR="000B4D51" w:rsidRPr="000B4D51">
        <w:rPr>
          <w:rFonts w:ascii="Arial" w:hAnsi="Arial" w:cs="Arial"/>
          <w:b/>
        </w:rPr>
        <w:t>S6-245</w:t>
      </w:r>
      <w:r w:rsidR="00DB2BB2">
        <w:rPr>
          <w:rFonts w:ascii="Arial" w:hAnsi="Arial" w:cs="Arial"/>
          <w:b/>
        </w:rPr>
        <w:t>60</w:t>
      </w:r>
      <w:r w:rsidR="000B4D51" w:rsidRPr="000B4D51">
        <w:rPr>
          <w:rFonts w:ascii="Arial" w:hAnsi="Arial" w:cs="Arial"/>
          <w:b/>
        </w:rPr>
        <w:t>3</w:t>
      </w:r>
    </w:p>
    <w:p w14:paraId="7CA5EDAC" w14:textId="625F3232" w:rsidR="00850230" w:rsidRDefault="001A1A42" w:rsidP="00850230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1A1A42">
        <w:rPr>
          <w:rFonts w:ascii="Arial" w:hAnsi="Arial" w:cs="Arial"/>
          <w:b/>
        </w:rPr>
        <w:t>Orlando, USA,</w:t>
      </w:r>
      <w:r w:rsidR="00850230">
        <w:rPr>
          <w:rFonts w:ascii="Arial" w:hAnsi="Arial" w:cs="Arial"/>
          <w:b/>
        </w:rPr>
        <w:t xml:space="preserve"> </w:t>
      </w:r>
      <w:r w:rsidR="00771682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8</w:t>
      </w:r>
      <w:r w:rsidR="00771682" w:rsidRPr="00771682">
        <w:rPr>
          <w:rFonts w:ascii="Arial" w:hAnsi="Arial" w:cs="Arial"/>
          <w:b/>
          <w:vertAlign w:val="superscript"/>
        </w:rPr>
        <w:t>th</w:t>
      </w:r>
      <w:r w:rsidR="00850230">
        <w:rPr>
          <w:rFonts w:ascii="Arial" w:hAnsi="Arial" w:cs="Arial"/>
          <w:b/>
        </w:rPr>
        <w:t xml:space="preserve"> – </w:t>
      </w:r>
      <w:r>
        <w:rPr>
          <w:rFonts w:ascii="Arial" w:hAnsi="Arial" w:cs="Arial"/>
          <w:b/>
        </w:rPr>
        <w:t>22</w:t>
      </w:r>
      <w:r w:rsidRPr="001A1A42">
        <w:rPr>
          <w:rFonts w:ascii="Arial" w:hAnsi="Arial" w:cs="Arial"/>
          <w:b/>
          <w:vertAlign w:val="superscript"/>
        </w:rPr>
        <w:t>nd</w:t>
      </w:r>
      <w:r w:rsidR="0085023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November</w:t>
      </w:r>
      <w:r w:rsidR="00850230">
        <w:rPr>
          <w:rFonts w:ascii="Arial" w:hAnsi="Arial" w:cs="Arial"/>
          <w:b/>
        </w:rPr>
        <w:t xml:space="preserve"> 2024</w:t>
      </w:r>
      <w:r w:rsidR="00850230">
        <w:rPr>
          <w:rFonts w:ascii="Arial" w:hAnsi="Arial" w:cs="Arial"/>
          <w:b/>
        </w:rPr>
        <w:tab/>
        <w:t>(revision of S6-24</w:t>
      </w:r>
      <w:r>
        <w:rPr>
          <w:rFonts w:ascii="Arial" w:hAnsi="Arial" w:cs="Arial"/>
          <w:b/>
        </w:rPr>
        <w:t>5</w:t>
      </w:r>
      <w:r w:rsidR="00850230">
        <w:rPr>
          <w:rFonts w:ascii="Arial" w:hAnsi="Arial" w:cs="Arial"/>
          <w:b/>
        </w:rPr>
        <w:t>xxx)</w:t>
      </w:r>
    </w:p>
    <w:p w14:paraId="21E83AC8" w14:textId="77777777" w:rsidR="000F7ECB" w:rsidRPr="00DC278D" w:rsidRDefault="000F7ECB" w:rsidP="00850230">
      <w:r w:rsidRPr="00DC278D">
        <w:br/>
      </w:r>
    </w:p>
    <w:p w14:paraId="6523DA01" w14:textId="77CCD917" w:rsidR="000F7ECB" w:rsidRPr="00942BB8" w:rsidRDefault="000F7ECB" w:rsidP="000F7ECB">
      <w:pPr>
        <w:spacing w:after="60"/>
        <w:ind w:left="1985" w:hanging="1985"/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222D66" w:rsidRPr="00222D66">
        <w:rPr>
          <w:rFonts w:ascii="Arial" w:hAnsi="Arial" w:cs="Arial"/>
          <w:b/>
        </w:rPr>
        <w:t>Specification/Report to TSG</w:t>
      </w:r>
      <w:r w:rsidR="00222D66">
        <w:rPr>
          <w:rFonts w:ascii="Arial" w:hAnsi="Arial" w:cs="Arial"/>
          <w:b/>
        </w:rPr>
        <w:t>:</w:t>
      </w:r>
      <w:r w:rsidR="00222D66">
        <w:rPr>
          <w:rFonts w:ascii="Arial" w:hAnsi="Arial" w:cs="Arial"/>
          <w:b/>
        </w:rPr>
        <w:br/>
      </w:r>
      <w:r w:rsidR="00222D66" w:rsidRPr="009B2519">
        <w:rPr>
          <w:rFonts w:ascii="Arial" w:hAnsi="Arial" w:cs="Arial"/>
          <w:b/>
        </w:rPr>
        <w:t>TS</w:t>
      </w:r>
      <w:r w:rsidR="009B2519" w:rsidRPr="009B2519">
        <w:rPr>
          <w:rFonts w:ascii="Arial" w:hAnsi="Arial" w:cs="Arial"/>
          <w:b/>
        </w:rPr>
        <w:t xml:space="preserve"> 23.43</w:t>
      </w:r>
      <w:r w:rsidR="00DB2BB2">
        <w:rPr>
          <w:rFonts w:ascii="Arial" w:hAnsi="Arial" w:cs="Arial"/>
          <w:b/>
        </w:rPr>
        <w:t>8</w:t>
      </w:r>
      <w:r w:rsidR="00222D66" w:rsidRPr="00222D66">
        <w:rPr>
          <w:rFonts w:ascii="Arial" w:hAnsi="Arial" w:cs="Arial"/>
          <w:b/>
        </w:rPr>
        <w:t>, Version</w:t>
      </w:r>
      <w:r w:rsidR="009B2519" w:rsidRPr="009B2519">
        <w:rPr>
          <w:rFonts w:ascii="Arial" w:hAnsi="Arial" w:cs="Arial"/>
          <w:b/>
        </w:rPr>
        <w:t xml:space="preserve"> &lt;1.0.0</w:t>
      </w:r>
      <w:r w:rsidR="00222D66" w:rsidRPr="009B2519">
        <w:rPr>
          <w:rFonts w:ascii="Arial" w:hAnsi="Arial" w:cs="Arial"/>
          <w:b/>
        </w:rPr>
        <w:t>&gt;</w:t>
      </w:r>
      <w:r w:rsidR="00222D66" w:rsidRPr="009B2519">
        <w:rPr>
          <w:rFonts w:ascii="Arial" w:hAnsi="Arial" w:cs="Arial"/>
          <w:b/>
        </w:rPr>
        <w:br/>
      </w:r>
    </w:p>
    <w:p w14:paraId="2B6F3FEA" w14:textId="00C5CAF0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9B2519" w:rsidRPr="0045425D">
        <w:rPr>
          <w:rFonts w:ascii="Arial" w:hAnsi="Arial" w:cs="Arial"/>
          <w:b/>
        </w:rPr>
        <w:t>SA6</w:t>
      </w:r>
      <w:r w:rsidR="00201520" w:rsidRPr="0045425D">
        <w:rPr>
          <w:rFonts w:ascii="Arial" w:hAnsi="Arial" w:cs="Arial"/>
          <w:b/>
        </w:rPr>
        <w:br/>
      </w:r>
    </w:p>
    <w:p w14:paraId="65F3CEE5" w14:textId="08B14D2E" w:rsidR="00222D66" w:rsidRPr="00222D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9B2519">
        <w:rPr>
          <w:rFonts w:ascii="Arial" w:hAnsi="Arial" w:cs="Arial"/>
          <w:b/>
        </w:rPr>
        <w:t>Information</w:t>
      </w:r>
    </w:p>
    <w:p w14:paraId="55550DB1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3AFB2BB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50C92BAD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4A7BE65C" w14:textId="45C90C8C" w:rsidR="007E50CF" w:rsidRDefault="00DB2BB2" w:rsidP="007E50CF">
      <w:r>
        <w:t xml:space="preserve">3GPP </w:t>
      </w:r>
      <w:r w:rsidR="007E50CF">
        <w:t>TS 23.43</w:t>
      </w:r>
      <w:r>
        <w:t>8</w:t>
      </w:r>
      <w:r w:rsidR="007E50CF">
        <w:t xml:space="preserve"> </w:t>
      </w:r>
      <w:r w:rsidR="007E50CF" w:rsidRPr="008A0BCE">
        <w:t>specifies the architecture, procedures</w:t>
      </w:r>
      <w:r>
        <w:t xml:space="preserve">, </w:t>
      </w:r>
      <w:r w:rsidR="007E50CF" w:rsidRPr="008A0BCE">
        <w:t xml:space="preserve">information flows </w:t>
      </w:r>
      <w:r>
        <w:t xml:space="preserve">and APIs </w:t>
      </w:r>
      <w:r w:rsidR="007E50CF" w:rsidRPr="008A0BCE">
        <w:t xml:space="preserve">necessary for </w:t>
      </w:r>
      <w:r>
        <w:t>Digital Assets service specified as part of SEAL family of services</w:t>
      </w:r>
      <w:r w:rsidR="007E50CF" w:rsidRPr="008A0BCE">
        <w:t>.</w:t>
      </w:r>
    </w:p>
    <w:p w14:paraId="18429858" w14:textId="2F42D49F" w:rsidR="007E50CF" w:rsidRDefault="007E50CF" w:rsidP="007E50CF">
      <w:r>
        <w:t>The normative work till now covers following features:</w:t>
      </w:r>
    </w:p>
    <w:p w14:paraId="6CF490D6" w14:textId="6E3A1059" w:rsidR="007E50CF" w:rsidRDefault="007E50CF" w:rsidP="007E50CF">
      <w:pPr>
        <w:pStyle w:val="B1"/>
      </w:pPr>
      <w:r>
        <w:t>1)</w:t>
      </w:r>
      <w:r>
        <w:tab/>
      </w:r>
      <w:r w:rsidR="00DB2BB2">
        <w:t>Digital Assets</w:t>
      </w:r>
      <w:r>
        <w:t xml:space="preserve"> service</w:t>
      </w:r>
    </w:p>
    <w:p w14:paraId="5C1B4EE3" w14:textId="13D1D1DC" w:rsidR="007E50CF" w:rsidRDefault="007E50CF" w:rsidP="007E50CF">
      <w:pPr>
        <w:pStyle w:val="B2"/>
      </w:pPr>
      <w:r>
        <w:t>a)</w:t>
      </w:r>
      <w:r>
        <w:tab/>
      </w:r>
      <w:r w:rsidR="00DB2BB2">
        <w:t>Digital asset profile management (CRUD)</w:t>
      </w:r>
    </w:p>
    <w:p w14:paraId="30FAED82" w14:textId="485C0EA7" w:rsidR="007E50CF" w:rsidRDefault="007E50CF" w:rsidP="007E50CF">
      <w:pPr>
        <w:pStyle w:val="B2"/>
      </w:pPr>
      <w:r>
        <w:t>b)</w:t>
      </w:r>
      <w:r>
        <w:tab/>
      </w:r>
      <w:r w:rsidR="00DB2BB2">
        <w:t>Digital asset discovery</w:t>
      </w:r>
    </w:p>
    <w:p w14:paraId="2886CE13" w14:textId="3B4A5FBE" w:rsidR="00A36F7C" w:rsidRDefault="00A36F7C" w:rsidP="007E50CF">
      <w:pPr>
        <w:pStyle w:val="B2"/>
      </w:pPr>
      <w:r>
        <w:t xml:space="preserve">Work in progress on media </w:t>
      </w:r>
      <w:r w:rsidR="00340EB5">
        <w:t xml:space="preserve">management </w:t>
      </w:r>
      <w:r>
        <w:t>aspects related to Digital Assets in coordination with SA4.</w:t>
      </w:r>
    </w:p>
    <w:p w14:paraId="43528B97" w14:textId="558095A4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 w:rsidR="0071582D" w:rsidRPr="0071582D">
        <w:rPr>
          <w:b/>
          <w:sz w:val="24"/>
        </w:rPr>
        <w:t>SA</w:t>
      </w:r>
      <w:r w:rsidRPr="0071582D">
        <w:rPr>
          <w:b/>
          <w:sz w:val="24"/>
        </w:rPr>
        <w:t xml:space="preserve"> </w:t>
      </w:r>
      <w:r>
        <w:rPr>
          <w:b/>
          <w:sz w:val="24"/>
        </w:rPr>
        <w:t>Meeting #</w:t>
      </w:r>
      <w:r w:rsidR="0071582D">
        <w:rPr>
          <w:b/>
          <w:sz w:val="24"/>
        </w:rPr>
        <w:t>106</w:t>
      </w:r>
      <w:r>
        <w:rPr>
          <w:b/>
          <w:sz w:val="24"/>
        </w:rPr>
        <w:t>:</w:t>
      </w:r>
    </w:p>
    <w:p w14:paraId="69B53979" w14:textId="22C122D1" w:rsidR="0071582D" w:rsidRPr="0071582D" w:rsidRDefault="0071582D">
      <w:pPr>
        <w:tabs>
          <w:tab w:val="left" w:pos="3119"/>
        </w:tabs>
      </w:pPr>
      <w:r>
        <w:t>This is the first presentation to TSG SA.</w:t>
      </w:r>
    </w:p>
    <w:p w14:paraId="3BD17C21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25E28DF6" w14:textId="0F48DB58" w:rsidR="0071582D" w:rsidRPr="0071582D" w:rsidRDefault="0071582D" w:rsidP="0071582D">
      <w:pPr>
        <w:tabs>
          <w:tab w:val="left" w:pos="3119"/>
        </w:tabs>
      </w:pPr>
      <w:r>
        <w:t>None.</w:t>
      </w:r>
    </w:p>
    <w:p w14:paraId="3A7ADE4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4A32BADF" w14:textId="1E77A485" w:rsidR="0071582D" w:rsidRPr="0071582D" w:rsidRDefault="0071582D" w:rsidP="0071582D">
      <w:pPr>
        <w:tabs>
          <w:tab w:val="left" w:pos="3119"/>
        </w:tabs>
      </w:pPr>
      <w:r>
        <w:t>None.</w:t>
      </w:r>
    </w:p>
    <w:p w14:paraId="0C378D41" w14:textId="77777777" w:rsidR="0071582D" w:rsidRDefault="0071582D" w:rsidP="00E70D12"/>
    <w:sectPr w:rsidR="0071582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4FA950F0"/>
    <w:multiLevelType w:val="hybridMultilevel"/>
    <w:tmpl w:val="E04C5ED6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3784987">
    <w:abstractNumId w:val="0"/>
  </w:num>
  <w:num w:numId="2" w16cid:durableId="1881936936">
    <w:abstractNumId w:val="4"/>
  </w:num>
  <w:num w:numId="3" w16cid:durableId="1998455961">
    <w:abstractNumId w:val="3"/>
  </w:num>
  <w:num w:numId="4" w16cid:durableId="1159464995">
    <w:abstractNumId w:val="5"/>
  </w:num>
  <w:num w:numId="5" w16cid:durableId="517891255">
    <w:abstractNumId w:val="6"/>
  </w:num>
  <w:num w:numId="6" w16cid:durableId="417362509">
    <w:abstractNumId w:val="2"/>
  </w:num>
  <w:num w:numId="7" w16cid:durableId="1531989308">
    <w:abstractNumId w:val="1"/>
  </w:num>
  <w:num w:numId="8" w16cid:durableId="124736264">
    <w:abstractNumId w:val="7"/>
  </w:num>
  <w:num w:numId="9" w16cid:durableId="25783146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60B7D"/>
    <w:rsid w:val="00097C1B"/>
    <w:rsid w:val="000B4D51"/>
    <w:rsid w:val="000D5734"/>
    <w:rsid w:val="000F7938"/>
    <w:rsid w:val="000F7ECB"/>
    <w:rsid w:val="00114C49"/>
    <w:rsid w:val="001A1A42"/>
    <w:rsid w:val="001C345F"/>
    <w:rsid w:val="001D758F"/>
    <w:rsid w:val="00201520"/>
    <w:rsid w:val="00222D66"/>
    <w:rsid w:val="002A1C5B"/>
    <w:rsid w:val="002A26CA"/>
    <w:rsid w:val="002B09A1"/>
    <w:rsid w:val="002C3756"/>
    <w:rsid w:val="002F21EB"/>
    <w:rsid w:val="00314205"/>
    <w:rsid w:val="003226B1"/>
    <w:rsid w:val="00322A9B"/>
    <w:rsid w:val="00326C7D"/>
    <w:rsid w:val="00340EB5"/>
    <w:rsid w:val="003818E9"/>
    <w:rsid w:val="003E19AA"/>
    <w:rsid w:val="003F7603"/>
    <w:rsid w:val="004127E9"/>
    <w:rsid w:val="00442489"/>
    <w:rsid w:val="0045425D"/>
    <w:rsid w:val="0045428D"/>
    <w:rsid w:val="004705C2"/>
    <w:rsid w:val="00476C6B"/>
    <w:rsid w:val="004C181D"/>
    <w:rsid w:val="004D4F6D"/>
    <w:rsid w:val="00511C65"/>
    <w:rsid w:val="0059584E"/>
    <w:rsid w:val="005A78A1"/>
    <w:rsid w:val="005B1573"/>
    <w:rsid w:val="005D3254"/>
    <w:rsid w:val="005D72E0"/>
    <w:rsid w:val="00615670"/>
    <w:rsid w:val="00662E84"/>
    <w:rsid w:val="00687973"/>
    <w:rsid w:val="00695B55"/>
    <w:rsid w:val="0071582D"/>
    <w:rsid w:val="00771682"/>
    <w:rsid w:val="007C4DCB"/>
    <w:rsid w:val="007E50CF"/>
    <w:rsid w:val="00850230"/>
    <w:rsid w:val="00860458"/>
    <w:rsid w:val="00893C3D"/>
    <w:rsid w:val="008B2EA9"/>
    <w:rsid w:val="008D6985"/>
    <w:rsid w:val="00942BB8"/>
    <w:rsid w:val="009612FF"/>
    <w:rsid w:val="009760CB"/>
    <w:rsid w:val="009B2519"/>
    <w:rsid w:val="00A26591"/>
    <w:rsid w:val="00A36F7C"/>
    <w:rsid w:val="00A52EBB"/>
    <w:rsid w:val="00AC13DF"/>
    <w:rsid w:val="00AC2199"/>
    <w:rsid w:val="00AD2F80"/>
    <w:rsid w:val="00B03BA0"/>
    <w:rsid w:val="00B12735"/>
    <w:rsid w:val="00B849F8"/>
    <w:rsid w:val="00BC27DD"/>
    <w:rsid w:val="00C128D0"/>
    <w:rsid w:val="00C60D73"/>
    <w:rsid w:val="00CC358C"/>
    <w:rsid w:val="00CD4B1D"/>
    <w:rsid w:val="00CE06D7"/>
    <w:rsid w:val="00D30C8D"/>
    <w:rsid w:val="00D84B03"/>
    <w:rsid w:val="00DB2BB2"/>
    <w:rsid w:val="00DC278D"/>
    <w:rsid w:val="00E50836"/>
    <w:rsid w:val="00E70D12"/>
    <w:rsid w:val="00EA6C2F"/>
    <w:rsid w:val="00EC7CFD"/>
    <w:rsid w:val="00EF3BF9"/>
    <w:rsid w:val="00F02A12"/>
    <w:rsid w:val="00F04515"/>
    <w:rsid w:val="00F3664B"/>
    <w:rsid w:val="00F55B20"/>
    <w:rsid w:val="00FC0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99C0021"/>
  <w15:chartTrackingRefBased/>
  <w15:docId w15:val="{45DB60E9-4F0B-4D5D-8D81-6CA17E9ED1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NotDone">
    <w:name w:val="Not Done"/>
    <w:basedOn w:val="Normal"/>
    <w:rsid w:val="008B2EA9"/>
    <w:pPr>
      <w:keepNext/>
      <w:keepLines/>
      <w:widowControl w:val="0"/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0"/>
        <w:tab w:val="left" w:pos="1843"/>
      </w:tabs>
      <w:spacing w:before="60" w:after="60"/>
      <w:ind w:left="1728" w:hanging="288"/>
      <w:jc w:val="both"/>
    </w:pPr>
    <w:rPr>
      <w:rFonts w:ascii="Arial" w:hAnsi="Arial"/>
      <w:b/>
      <w:color w:val="FF0000"/>
      <w:lang w:eastAsia="en-US"/>
    </w:rPr>
  </w:style>
  <w:style w:type="paragraph" w:customStyle="1" w:styleId="CRCoverPage">
    <w:name w:val="CR Cover Page"/>
    <w:rsid w:val="008B2EA9"/>
    <w:pPr>
      <w:spacing w:after="120"/>
    </w:pPr>
    <w:rPr>
      <w:rFonts w:ascii="Arial" w:eastAsia="Batang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886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mog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1</Pages>
  <Words>120</Words>
  <Characters>687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Nokia_Rev1</cp:lastModifiedBy>
  <cp:revision>4</cp:revision>
  <dcterms:created xsi:type="dcterms:W3CDTF">2024-11-20T17:10:00Z</dcterms:created>
  <dcterms:modified xsi:type="dcterms:W3CDTF">2024-11-20T17:29:00Z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